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DF" w:rsidRDefault="004D00DF" w:rsidP="004D00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04CA">
        <w:rPr>
          <w:rFonts w:ascii="Arial" w:eastAsia="Times New Roman" w:hAnsi="Arial" w:cs="Arial"/>
          <w:bCs/>
          <w:sz w:val="20"/>
          <w:szCs w:val="20"/>
          <w:lang w:eastAsia="pl-PL"/>
        </w:rPr>
        <w:t>Załącznik nr 1 </w:t>
      </w:r>
      <w:r w:rsidRPr="005504CA">
        <w:rPr>
          <w:rFonts w:ascii="Arial" w:eastAsia="Times New Roman" w:hAnsi="Arial" w:cs="Arial"/>
          <w:sz w:val="20"/>
          <w:szCs w:val="20"/>
          <w:lang w:eastAsia="pl-PL"/>
        </w:rPr>
        <w:t>do Regulaminu.</w:t>
      </w:r>
    </w:p>
    <w:p w:rsidR="004D00DF" w:rsidRPr="005504CA" w:rsidRDefault="004D00DF" w:rsidP="004D00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00DF" w:rsidRPr="004D00DF" w:rsidRDefault="004D00DF" w:rsidP="004D00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00D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Wykonawcy na wymianę źródeł ciepła w ramach realizacji Programu ograniczenia niskiej emisji dla Gminy Miasteczko Śląskie w zakresie zakupu i montażu węzła cieplnego:</w:t>
      </w:r>
    </w:p>
    <w:p w:rsidR="004D00DF" w:rsidRPr="005504CA" w:rsidRDefault="004D00DF" w:rsidP="004D00D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3686"/>
      </w:tblGrid>
      <w:tr w:rsidR="004D00DF" w:rsidTr="0021408F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Pr="004D00DF" w:rsidRDefault="004D00DF" w:rsidP="00214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0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0DF" w:rsidTr="0021408F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Pr="004D00DF" w:rsidRDefault="004D00DF" w:rsidP="00214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0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0DF" w:rsidTr="0021408F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Pr="004D00DF" w:rsidRDefault="004D00DF" w:rsidP="00214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0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Telefon/ fax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0DF" w:rsidTr="0021408F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Pr="004D00DF" w:rsidRDefault="004D00DF" w:rsidP="00214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0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0DF" w:rsidTr="0021408F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Pr="004D00DF" w:rsidRDefault="004D00DF" w:rsidP="00214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0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0DF" w:rsidTr="0021408F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Pr="004D00DF" w:rsidRDefault="004D00DF" w:rsidP="00214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0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KRS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0DF" w:rsidTr="0021408F">
        <w:tc>
          <w:tcPr>
            <w:tcW w:w="5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Pr="004D00DF" w:rsidRDefault="004D00DF" w:rsidP="00214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0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www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0DF" w:rsidTr="0021408F">
        <w:tc>
          <w:tcPr>
            <w:tcW w:w="5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Pr="004D00DF" w:rsidRDefault="004D00DF" w:rsidP="00214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0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0DF" w:rsidTr="0021408F">
        <w:tc>
          <w:tcPr>
            <w:tcW w:w="5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Pr="004D00DF" w:rsidRDefault="004D00DF" w:rsidP="00214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0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konta bankowego na „białej liście”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0DF" w:rsidTr="0021408F">
        <w:tc>
          <w:tcPr>
            <w:tcW w:w="5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Pr="004D00DF" w:rsidRDefault="004D00DF" w:rsidP="00214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0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0DF" w:rsidTr="0021408F">
        <w:tc>
          <w:tcPr>
            <w:tcW w:w="5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Pr="004D00DF" w:rsidRDefault="004D00DF" w:rsidP="00214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0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ważności polisy ubezpieczeniowej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00DF" w:rsidTr="0021408F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Pr="004D00DF" w:rsidRDefault="004D00DF" w:rsidP="00214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0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osoby odpowiedzialnej za realizację Programu</w:t>
            </w:r>
            <w:r w:rsidRPr="004D0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z ramienia Wykonawcy (imię i nazwisko numer telefonu)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D00DF" w:rsidRPr="004D00DF" w:rsidRDefault="004D00DF" w:rsidP="004D00D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D00DF" w:rsidRPr="004D00DF" w:rsidRDefault="004D00DF" w:rsidP="004D00D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D00D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Załączniki – część podmiotowa</w:t>
      </w:r>
    </w:p>
    <w:tbl>
      <w:tblPr>
        <w:tblW w:w="9459" w:type="dxa"/>
        <w:tblInd w:w="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8647"/>
      </w:tblGrid>
      <w:tr w:rsidR="004D00DF" w:rsidTr="0021408F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Pr="004D00DF" w:rsidRDefault="004D00DF" w:rsidP="00214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0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</w:tr>
      <w:tr w:rsidR="004D00DF" w:rsidTr="0021408F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 potwierdzający prawo do występowania w obrocie prawnym:</w:t>
            </w:r>
          </w:p>
          <w:p w:rsidR="004D00DF" w:rsidRDefault="004D00DF" w:rsidP="00214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wypis z KRS / wpis do Centralnej Ewidencji i Informacji o Działalności Gospodarczej, REGON, NIP</w:t>
            </w:r>
          </w:p>
        </w:tc>
      </w:tr>
      <w:tr w:rsidR="004D00DF" w:rsidTr="0021408F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Aktualne zaświadczenie o niezaleganiu z należnościami wobec ZUS i Urzędu Skarbowego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(z datą nie wcześniejszą niż 3 miesiące od daty złożenia oferty)</w:t>
            </w:r>
          </w:p>
        </w:tc>
      </w:tr>
      <w:tr w:rsidR="004D00DF" w:rsidTr="0021408F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prac wykonanych przez Wykonawcę w ilości minimum 3 szt. na każdy zakres oferowanych prac, potwierdzony pisemnymi referencjami</w:t>
            </w:r>
          </w:p>
        </w:tc>
      </w:tr>
      <w:tr w:rsidR="004D00DF" w:rsidTr="0021408F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Dokumentacja potwierdzająca (lub oświadczenie wykonawcy prac) przygotowanie zawodowe do realizacji robót i montaży(u) instalacji objętych Programem oraz dokumenty potwierdzające prawo do wykonywania zawodu</w:t>
            </w:r>
          </w:p>
        </w:tc>
      </w:tr>
      <w:tr w:rsidR="004D00DF" w:rsidTr="0021408F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Autoryzacja minimum 1 dostawcy urządzeń, których urządzenia zostaną zakwalifikowane do udziału w Programie wraz z oświadczeniem producenta o solidarnej odpowiedzialności za urządzenia dostarczone w Programie</w:t>
            </w:r>
          </w:p>
        </w:tc>
      </w:tr>
      <w:tr w:rsidR="004D00DF" w:rsidTr="0021408F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Oryginalne lub notarialnie potwierdzone upoważnienie do złożenia oferty w imieniu producentów lub dystrybutorów, którzy udzielili autoryzacji wraz z potwierdzeniem, iż znają i akceptują treść oferty oraz zakres gwarancji</w:t>
            </w:r>
          </w:p>
        </w:tc>
      </w:tr>
      <w:tr w:rsidR="004D00DF" w:rsidTr="0021408F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00DF" w:rsidRDefault="004D00DF" w:rsidP="00214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oświadczenia o:</w:t>
            </w:r>
          </w:p>
          <w:p w:rsidR="004D00DF" w:rsidRDefault="004D00DF" w:rsidP="0021408F">
            <w:pPr>
              <w:pStyle w:val="Standard"/>
              <w:numPr>
                <w:ilvl w:val="0"/>
                <w:numId w:val="1"/>
              </w:numPr>
              <w:tabs>
                <w:tab w:val="left" w:pos="270"/>
              </w:tabs>
              <w:ind w:right="2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akceptacji warunków określonych w Regulaminie Programu, dochodzeniu wszelkich roszczeń wobec Inwestora w przypadku braku możliwości wykonania wszystkich koniecznych prac, dokonania odbioru końcowego i rozliczenia finansowego,</w:t>
            </w:r>
          </w:p>
          <w:p w:rsidR="004D00DF" w:rsidRDefault="004D00DF" w:rsidP="0021408F">
            <w:pPr>
              <w:pStyle w:val="Standard"/>
              <w:numPr>
                <w:ilvl w:val="0"/>
                <w:numId w:val="1"/>
              </w:numPr>
              <w:tabs>
                <w:tab w:val="left" w:pos="270"/>
              </w:tabs>
              <w:ind w:right="2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udzieleniu gwarancji na wykonane roboty na okres co najmniej 60 miesięcy,</w:t>
            </w:r>
          </w:p>
          <w:p w:rsidR="004D00DF" w:rsidRDefault="004D00DF" w:rsidP="0021408F">
            <w:pPr>
              <w:pStyle w:val="Standard"/>
              <w:numPr>
                <w:ilvl w:val="0"/>
                <w:numId w:val="1"/>
              </w:numPr>
              <w:tabs>
                <w:tab w:val="left" w:pos="270"/>
              </w:tabs>
              <w:ind w:right="2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przystąpieniu do usunięcia zgłoszonej usterki w terminie do 24 godzin od momentu otrzymania zgłoszenia,</w:t>
            </w:r>
          </w:p>
          <w:p w:rsidR="004D00DF" w:rsidRDefault="004D00DF" w:rsidP="0021408F">
            <w:pPr>
              <w:pStyle w:val="Standard"/>
              <w:numPr>
                <w:ilvl w:val="0"/>
                <w:numId w:val="1"/>
              </w:numPr>
              <w:tabs>
                <w:tab w:val="left" w:pos="270"/>
              </w:tabs>
              <w:ind w:right="2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wykonaniu we własnym zakresie przedmiotowych prac i niepodzlecania ich na zewnątrz innym  podmiotom,</w:t>
            </w:r>
          </w:p>
          <w:p w:rsidR="004D00DF" w:rsidRDefault="004D00DF" w:rsidP="0021408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wykonywaniu w okresie objętym gwarancją, w ramach świadczonego serwisu gwarancyjnego, odpłatnie na koszt Inwestora, wszelkich niezbędnych dla zachowania uprawnień gwarancyjnych czynności przewidzianych przez producenta w tym: coroczne przeglądy okresowe, konserwacje itp.</w:t>
            </w:r>
          </w:p>
          <w:p w:rsidR="004D00DF" w:rsidRDefault="004D00DF" w:rsidP="0021408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zobowiązaniu do przeszkolenia Inwestora w zakresie ogólnej obsługi Nowego źródła ciepła, z przekazaniem wykazu zakresu czynności konserwacyjnych,</w:t>
            </w:r>
          </w:p>
          <w:p w:rsidR="004D00DF" w:rsidRDefault="004D00DF" w:rsidP="0021408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przygotowaniu dla Inwestora szczegółowej i skróconej instrukcji obsługi nowego źródła ciepła w języku polskim,</w:t>
            </w:r>
          </w:p>
          <w:p w:rsidR="004D00DF" w:rsidRDefault="004D00DF" w:rsidP="0021408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zobowiązaniu do przestrzegania przepisów Ustawy o odpadach z 14 grudnia 2012 r. (tj. Dz.U.2021 poz. 779 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. zm.) w tym przejęciu odpowiedzialności za powstałe w trakcie realizacji zamówienia odpady, ich segregację, transport i składowanie oraz ponoszenie kosztów z tego tytułu, wykazaniu Operatorowi miejsca ich składowania lub utylizacji oraz przedstawieniu stosownych dokumentów, że powstałe odpady zostały zagospodarowane (wywiezione na składowisko, poddane unieszkodliwieniu) zgodnie z w/w ustawą oraz przepisami wykonawczymi wydanymi na jej podstawie,</w:t>
            </w:r>
          </w:p>
          <w:p w:rsidR="004D00DF" w:rsidRDefault="004D00DF" w:rsidP="0021408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dokonywaniu ewentualnych niezbędnych napraw w okresie gwarancji przez upoważnionych specjalistów Wykonawcy i na koszt Wykonawcy,</w:t>
            </w:r>
          </w:p>
          <w:p w:rsidR="004D00DF" w:rsidRDefault="004D00DF" w:rsidP="00214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że jest czynnym podatnikiem VAT.</w:t>
            </w:r>
          </w:p>
        </w:tc>
      </w:tr>
      <w:tr w:rsidR="004D00DF" w:rsidTr="0021408F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Oświadczenie o spełnianiu przepisów art. 22 ustawy Prawo zamówień publicznych.</w:t>
            </w:r>
          </w:p>
        </w:tc>
      </w:tr>
      <w:tr w:rsidR="004D00DF" w:rsidTr="0021408F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Zaświadczenie z banku o numerze rachunku, na który mają być przekazywane środki (Biała lista).</w:t>
            </w:r>
          </w:p>
        </w:tc>
      </w:tr>
      <w:tr w:rsidR="004D00DF" w:rsidTr="0021408F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Polisa ubezpieczeniowa odpowiedzialności cywilnej kontraktowej na minimalną wartość 50 000 PLN zgodna z PKD prowadzonej działalności gospodarczej oraz inwestycji wykonywanej w ramach Programu.</w:t>
            </w:r>
          </w:p>
        </w:tc>
      </w:tr>
      <w:tr w:rsidR="004D00DF" w:rsidTr="0021408F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Zaświadczenie z Urzędu Marszałkowskiego o niezaleganiu z uiszczaniem opłat za korzystanie ze środowiska. Dopuszcza się oświadczenie Wykonawcy.</w:t>
            </w:r>
          </w:p>
        </w:tc>
      </w:tr>
      <w:tr w:rsidR="004D00DF" w:rsidTr="0021408F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(lista) urządzeń oferowanych przez Wykonawcę prac zgodnie z posiadanymi autoryzacjami producenta.</w:t>
            </w:r>
          </w:p>
        </w:tc>
      </w:tr>
    </w:tbl>
    <w:p w:rsidR="004D00DF" w:rsidRDefault="004D00DF" w:rsidP="004D00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00DF" w:rsidRDefault="004D00DF" w:rsidP="004D00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Wszystkie dokumenty winny być złożone w oryginale lub kopii potwierdzonej przez Wykonawcę za zgodność z oryginałem.</w:t>
      </w:r>
    </w:p>
    <w:p w:rsidR="004D00DF" w:rsidRDefault="004D00DF" w:rsidP="004D00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zobowiązuje się co 12 miesięcy (przez 5 kolejnych lat od dnia zakończenia projektu przez gminę) przedkładać do Urzędu Miejskiego w Miasteczku Śl. oświadczenie dot. niezmienionych danych określonych w pkt 1, zaświadczenie o niezaleganiu ze składkami określonymi w pkt 2 oraz przedstawiać nową polisę określoną w pkt 10. </w:t>
      </w:r>
    </w:p>
    <w:p w:rsidR="004D00DF" w:rsidRDefault="004D00DF" w:rsidP="004D00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D00DF" w:rsidRPr="004D00DF" w:rsidRDefault="004D00DF" w:rsidP="004D00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00D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Załączniki – część przedmiotowa</w:t>
      </w:r>
    </w:p>
    <w:p w:rsidR="004D00DF" w:rsidRDefault="004D00DF" w:rsidP="004D00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9459" w:type="dxa"/>
        <w:tblInd w:w="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8647"/>
      </w:tblGrid>
      <w:tr w:rsidR="004D00DF" w:rsidTr="0021408F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załącznika – dla Nowego źródła ciepła</w:t>
            </w:r>
          </w:p>
        </w:tc>
      </w:tr>
      <w:tr w:rsidR="004D00DF" w:rsidTr="0021408F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W przypadku węzła cieplnego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4D00DF" w:rsidRDefault="004D00DF" w:rsidP="00214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 z wytycznymi doboru i stosowania urządzeń oraz układów automatycznej regulacji węzłów cieplnych lokalnej sieci ciepłowniczej. Węzeł cieplny musi posiadać nominalną sprawność wymiany energetycznej co najmniej 98%.</w:t>
            </w:r>
          </w:p>
        </w:tc>
      </w:tr>
      <w:tr w:rsidR="004D00DF" w:rsidTr="0021408F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Deklaracje zgodności urządzeń z przepisami z zakresu bezpieczeństwa produktu (oznaczenia „CE” lub „B”).</w:t>
            </w:r>
          </w:p>
        </w:tc>
      </w:tr>
      <w:tr w:rsidR="004D00DF" w:rsidTr="0021408F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Specyfikacja techniczna oferowanego urządzenia – kopia dokumentacji techniczno-ruchowej.</w:t>
            </w:r>
          </w:p>
        </w:tc>
      </w:tr>
      <w:tr w:rsidR="004D00DF" w:rsidTr="0021408F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Wzór karty gwarancyjnej potwierdzający co najmniej 60 miesięczną gwarancję udzielaną przez producenta lub dystrybutora na oferowane urządzenie.</w:t>
            </w:r>
          </w:p>
        </w:tc>
      </w:tr>
      <w:tr w:rsidR="004D00DF" w:rsidTr="0021408F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punktu serwisowego oraz numer telefonu, pod którym Inwestorzy mogą zgłaszać usterki</w:t>
            </w:r>
          </w:p>
        </w:tc>
      </w:tr>
    </w:tbl>
    <w:p w:rsidR="004D00DF" w:rsidRDefault="004D00DF" w:rsidP="004D00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D00DF" w:rsidRDefault="004D00DF" w:rsidP="004D00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Wszystkie ww. dokumenty winny być złożone w oryginale lub kopii potwierdzonej przez Wykonawcę za zgodność z oryginałem.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4D00DF" w:rsidRDefault="004D00DF" w:rsidP="004D00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Wykaz urządzeń oferowanych przez Wykonawcę prac zgodnie z posiadanymi autoryzacjami producenta</w:t>
      </w:r>
    </w:p>
    <w:p w:rsidR="004D00DF" w:rsidRDefault="004D00DF" w:rsidP="004D00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  <w:bookmarkEnd w:id="0"/>
    </w:p>
    <w:tbl>
      <w:tblPr>
        <w:tblW w:w="9498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1134"/>
        <w:gridCol w:w="1134"/>
        <w:gridCol w:w="2383"/>
        <w:gridCol w:w="2579"/>
      </w:tblGrid>
      <w:tr w:rsidR="004D00DF" w:rsidTr="0021408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Dokument potwierdzający spełnienie wymagań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Nr świadectwa badań/ jednostka wydająca</w:t>
            </w:r>
          </w:p>
          <w:p w:rsidR="004D00DF" w:rsidRDefault="004D00DF" w:rsidP="002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(jeśli dotyczy)</w:t>
            </w:r>
          </w:p>
        </w:tc>
      </w:tr>
      <w:tr w:rsidR="004D00DF" w:rsidTr="0021408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4D00DF" w:rsidTr="0021408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4D00DF" w:rsidTr="0021408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0DF" w:rsidRDefault="004D00DF" w:rsidP="0021408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:rsidR="00E15959" w:rsidRDefault="00E15959"/>
    <w:sectPr w:rsidR="00E15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F1008"/>
    <w:multiLevelType w:val="hybridMultilevel"/>
    <w:tmpl w:val="B754C7DC"/>
    <w:lvl w:ilvl="0" w:tplc="E4F661F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B8"/>
    <w:rsid w:val="004D00DF"/>
    <w:rsid w:val="00CD5AB8"/>
    <w:rsid w:val="00E1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F1764-5E6A-4D5A-9C3E-9E36BEE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00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809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Szweda</dc:creator>
  <cp:keywords/>
  <dc:description/>
  <cp:lastModifiedBy>Małgorzata Szweda</cp:lastModifiedBy>
  <cp:revision>2</cp:revision>
  <dcterms:created xsi:type="dcterms:W3CDTF">2022-03-31T06:07:00Z</dcterms:created>
  <dcterms:modified xsi:type="dcterms:W3CDTF">2022-03-31T06:13:00Z</dcterms:modified>
</cp:coreProperties>
</file>