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tbl>
      <w:tblPr>
        <w:tblW w:w="10901" w:type="dxa"/>
        <w:jc w:val="start"/>
        <w:tblInd w:w="-579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2049"/>
        <w:gridCol w:w="795"/>
        <w:gridCol w:w="743"/>
        <w:gridCol w:w="772"/>
        <w:gridCol w:w="725"/>
        <w:gridCol w:w="737"/>
        <w:gridCol w:w="698"/>
        <w:gridCol w:w="783"/>
        <w:gridCol w:w="786"/>
        <w:gridCol w:w="585"/>
        <w:gridCol w:w="794"/>
        <w:gridCol w:w="116"/>
        <w:gridCol w:w="546"/>
        <w:gridCol w:w="772"/>
      </w:tblGrid>
      <w:tr>
        <w:trPr>
          <w:trHeight w:val="792" w:hRule="atLeast"/>
        </w:trPr>
        <w:tc>
          <w:tcPr>
            <w:tcW w:w="9583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HARMONOGRAM WYWOZU ODPADÓW KOMUNALNYCH W 2026 r.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Urząd Miejski w Miasteczku Śląskim ul. Rynek 8,  42-610 Miasteczko Śląskie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tel. 32/3938001, 32/3938020, e-mail: </w:t>
            </w:r>
            <w:hyperlink r:id="rId2">
              <w:r>
                <w:rPr>
                  <w:rStyle w:val="Hyperlink"/>
                  <w:rFonts w:ascii="Times New Roman" w:hAnsi="Times New Roman"/>
                  <w:sz w:val="18"/>
                  <w:szCs w:val="18"/>
                </w:rPr>
                <w:t>odpady@miasteczko-slaskie.pl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hyperlink r:id="rId3">
              <w:r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sz w:val="18"/>
                  <w:szCs w:val="18"/>
                </w:rPr>
                <w:t>www.miasteczko-slaskie.pl</w:t>
              </w:r>
            </w:hyperlink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55320" cy="655320"/>
                  <wp:effectExtent l="0" t="0" r="0" b="0"/>
                  <wp:docPr id="1" name="Obraz 1" descr="C:\Users\awosz\AppData\Local\Temp\51ce7df34a41e580cf2a3464e8e9e4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Users\awosz\AppData\Local\Temp\51ce7df34a41e580cf2a3464e8e9e4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55" w:hRule="atLeast"/>
        </w:trPr>
        <w:tc>
          <w:tcPr>
            <w:tcW w:w="10901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ŻYGLIN – ŻYGLINEK: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Wodociągi Bibiela 1 (blok mieszkalny)</w:t>
            </w:r>
          </w:p>
        </w:tc>
      </w:tr>
      <w:tr>
        <w:trPr>
          <w:trHeight w:val="418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Miesiące 2026 r.</w:t>
            </w:r>
          </w:p>
        </w:tc>
        <w:tc>
          <w:tcPr>
            <w:tcW w:w="795" w:type="dxa"/>
            <w:tcBorders>
              <w:start w:val="single" w:sz="4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743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XII</w:t>
            </w:r>
          </w:p>
        </w:tc>
      </w:tr>
      <w:tr>
        <w:trPr>
          <w:trHeight w:val="585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Niesegregowane (zmieszane)</w:t>
            </w:r>
          </w:p>
        </w:tc>
        <w:tc>
          <w:tcPr>
            <w:tcW w:w="795" w:type="dxa"/>
            <w:tcBorders>
              <w:start w:val="single" w:sz="4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10,23</w:t>
            </w:r>
          </w:p>
        </w:tc>
        <w:tc>
          <w:tcPr>
            <w:tcW w:w="743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3,17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2,15,29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12,26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10,24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4,18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</w:t>
            </w:r>
            <w:r>
              <w:rPr>
                <w:b/>
                <w:bCs/>
                <w:color w:themeColor="text1" w:val="000000"/>
                <w:sz w:val="16"/>
                <w:szCs w:val="16"/>
              </w:rPr>
              <w:t>4</w:t>
            </w:r>
            <w:r>
              <w:rPr>
                <w:b/>
                <w:bCs/>
                <w:color w:themeColor="text1" w:val="000000"/>
                <w:sz w:val="16"/>
                <w:szCs w:val="16"/>
              </w:rPr>
              <w:t>,27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11,24</w:t>
            </w:r>
          </w:p>
        </w:tc>
      </w:tr>
      <w:tr>
        <w:trPr>
          <w:trHeight w:val="418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(szkło)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795" w:type="dxa"/>
            <w:tcBorders>
              <w:star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15,22,29</w:t>
            </w:r>
          </w:p>
        </w:tc>
        <w:tc>
          <w:tcPr>
            <w:tcW w:w="74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5,12,19,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26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5,12,19,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16,23,30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7,14,21,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28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11,18,25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2,9,16,23,30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6,13,20,27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3,10,17,24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1,8,15,22,29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5,13,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19,26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3,10,17,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23</w:t>
            </w:r>
          </w:p>
        </w:tc>
      </w:tr>
      <w:tr>
        <w:trPr>
          <w:trHeight w:val="418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plastik, metal, opakowania wielomateriałowe)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795" w:type="dxa"/>
            <w:tcBorders>
              <w:star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2,9,15,22,29</w:t>
            </w:r>
          </w:p>
        </w:tc>
        <w:tc>
          <w:tcPr>
            <w:tcW w:w="74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5,12,19,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26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5,12,19,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16,23,30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7,14,21,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28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11,18,25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2,9,16,23,30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6,13,20,27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3,10,17,24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1,8,15,22,29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5,13,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19,26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3,10,17,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23</w:t>
            </w:r>
          </w:p>
        </w:tc>
      </w:tr>
      <w:tr>
        <w:trPr>
          <w:trHeight w:val="418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(papier, makulatura)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795" w:type="dxa"/>
            <w:tcBorders>
              <w:star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2,9,15,22,29</w:t>
            </w:r>
          </w:p>
        </w:tc>
        <w:tc>
          <w:tcPr>
            <w:tcW w:w="74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5,12,19,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26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5,12,19,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16,23,30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7,14,21,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28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11,18,25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2,9,16,23,30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6,13,20,27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3,10,17,24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1,8,15,22,29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5,13,</w:t>
            </w:r>
          </w:p>
          <w:p>
            <w:pPr>
              <w:pStyle w:val="Normal"/>
              <w:rPr>
                <w:b/>
                <w:bCs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19,26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3,10,17,</w:t>
            </w:r>
          </w:p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23</w:t>
            </w:r>
          </w:p>
        </w:tc>
      </w:tr>
      <w:tr>
        <w:trPr>
          <w:trHeight w:val="418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Biodegradowalne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(pojemnik brązowy)</w:t>
            </w:r>
          </w:p>
        </w:tc>
        <w:tc>
          <w:tcPr>
            <w:tcW w:w="795" w:type="dxa"/>
            <w:tcBorders>
              <w:star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13</w:t>
            </w:r>
          </w:p>
        </w:tc>
        <w:tc>
          <w:tcPr>
            <w:tcW w:w="74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5,19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14,28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11,25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8,22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15</w:t>
            </w:r>
            <w:bookmarkStart w:id="0" w:name="_GoBack"/>
            <w:bookmarkEnd w:id="0"/>
          </w:p>
        </w:tc>
      </w:tr>
      <w:tr>
        <w:trPr>
          <w:trHeight w:val="476" w:hRule="atLeast"/>
        </w:trPr>
        <w:tc>
          <w:tcPr>
            <w:tcW w:w="10901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Punkt Selektywnej Zbiórki Odpadów Komunalnych (PSZOK)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ul. Przyjaźni 2a, Miasteczko Śląskie - Żyglinek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Godziny otwarcia:  </w:t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sobota 8:00 – 12:00, </w:t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 10:00 – 17.00 w okresie letnim od kwietnia do września</w:t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 10.00 – 16.00 w okresie zimowym od października do marca</w:t>
            </w:r>
          </w:p>
        </w:tc>
      </w:tr>
      <w:tr>
        <w:trPr>
          <w:trHeight w:val="395" w:hRule="atLeast"/>
        </w:trPr>
        <w:tc>
          <w:tcPr>
            <w:tcW w:w="10901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both"/>
              <w:rPr>
                <w:rFonts w:ascii="Times New Roman" w:hAnsi="Times New Roman"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Pojemniki i worki na odpady komunalne należy wystawić każdorazowo przed posesję w przeddzień bądź w dniu ich opróżnienia, we wczesnych godzinach porannych zgodnie z harmonogramem. W przypadku ich niewystawienia pojemniki/worki nie będą opróżnione/odbierane.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gutter="0" w:header="0" w:top="28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ne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a35f2"/>
    <w:rPr>
      <w:rFonts w:ascii="Segoe UI" w:hAnsi="Segoe UI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c129f6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Standard"/>
    <w:next w:val="Textbody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35f2"/>
    <w:pPr/>
    <w:rPr>
      <w:rFonts w:ascii="Segoe UI" w:hAnsi="Segoe UI"/>
      <w:sz w:val="18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dpady@miasteczko-slaskie.pl" TargetMode="External"/><Relationship Id="rId3" Type="http://schemas.openxmlformats.org/officeDocument/2006/relationships/hyperlink" Target="http://www.miasteczko-slaskie.pl/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DocSecurity>4</DocSecurity>
  <Pages>1</Pages>
  <Words>223</Words>
  <Characters>1403</Characters>
  <CharactersWithSpaces>1515</CharactersWithSpaces>
  <Paragraphs>119</Paragraphs>
  <Company>REMONDIS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2025-11-24T10:40:00Z</dcterms:created>
  <dc:creator>skrzypczyk</dc:creator>
  <dc:description/>
  <dc:language>pl-PL</dc:language>
  <cp:lastModifiedBy/>
  <cp:lastPrinted>2025-09-25T10:29:00Z</cp:lastPrinted>
  <dcterms:modified xsi:type="dcterms:W3CDTF">2025-12-12T12:29:00Z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